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AD40" w14:textId="77777777" w:rsidR="00D27C1C" w:rsidRDefault="00D27C1C" w:rsidP="00D27C1C">
      <w:pPr>
        <w:jc w:val="center"/>
        <w:rPr>
          <w:b/>
          <w:bCs/>
          <w:sz w:val="32"/>
          <w:szCs w:val="32"/>
        </w:rPr>
      </w:pPr>
    </w:p>
    <w:p w14:paraId="6A73B556" w14:textId="4EB5C850" w:rsidR="000A289D" w:rsidRPr="003D4551" w:rsidRDefault="00AB2C5D" w:rsidP="001239F8">
      <w:pPr>
        <w:jc w:val="center"/>
        <w:rPr>
          <w:b/>
          <w:bCs/>
          <w:sz w:val="36"/>
          <w:szCs w:val="36"/>
        </w:rPr>
      </w:pPr>
      <w:r w:rsidRPr="003D4551">
        <w:rPr>
          <w:rFonts w:cs="Arial"/>
          <w:b/>
          <w:bCs/>
          <w:sz w:val="36"/>
          <w:szCs w:val="36"/>
          <w:rtl/>
        </w:rPr>
        <w:t>نموذج الإستفسار عن أدوية</w:t>
      </w:r>
    </w:p>
    <w:p w14:paraId="1D593FB4" w14:textId="243DF410" w:rsidR="007B01C1" w:rsidRDefault="007B01C1" w:rsidP="000A289D">
      <w:pPr>
        <w:jc w:val="center"/>
        <w:rPr>
          <w:lang w:bidi="ar-JO"/>
        </w:rPr>
      </w:pPr>
      <w:r>
        <w:t>(</w:t>
      </w:r>
      <w:r w:rsidR="003D4551" w:rsidRPr="003D4551">
        <w:rPr>
          <w:rFonts w:cs="Arial"/>
          <w:rtl/>
        </w:rPr>
        <w:t>يعبأ من قبل طبيب الاتحاد</w:t>
      </w:r>
      <w:r>
        <w:rPr>
          <w:lang w:bidi="ar-JO"/>
        </w:rPr>
        <w:t>)</w:t>
      </w:r>
      <w:r w:rsidR="00D27C1C" w:rsidRPr="00D27C1C">
        <w:rPr>
          <w:noProof/>
          <w:lang w:bidi="ar-JO"/>
        </w:rPr>
        <w:t xml:space="preserve"> </w:t>
      </w:r>
    </w:p>
    <w:p w14:paraId="56F6A37E" w14:textId="77777777" w:rsidR="000A289D" w:rsidRDefault="000A289D" w:rsidP="000A289D">
      <w:pPr>
        <w:jc w:val="center"/>
        <w:rPr>
          <w:lang w:bidi="ar-JO"/>
        </w:rPr>
      </w:pPr>
    </w:p>
    <w:p w14:paraId="6A93BC3A" w14:textId="5F8D28CF" w:rsidR="00D5042D" w:rsidRDefault="00AB2C5D" w:rsidP="00AB2C5D">
      <w:pPr>
        <w:bidi/>
        <w:rPr>
          <w:lang w:bidi="ar-JO"/>
        </w:rPr>
      </w:pPr>
      <w:r>
        <w:rPr>
          <w:rFonts w:cs="Arial"/>
          <w:rtl/>
          <w:lang w:bidi="ar-JO"/>
        </w:rPr>
        <w:t xml:space="preserve">في حال حاجة اللاعب لإستخدام أي أدوية ولمعرفة ما اذا كان هذا الدواء محظور </w:t>
      </w:r>
      <w:r w:rsidR="003D4551">
        <w:rPr>
          <w:rFonts w:cs="Arial" w:hint="cs"/>
          <w:rtl/>
          <w:lang w:bidi="ar-JO"/>
        </w:rPr>
        <w:t>أ</w:t>
      </w:r>
      <w:r>
        <w:rPr>
          <w:rFonts w:cs="Arial"/>
          <w:rtl/>
          <w:lang w:bidi="ar-JO"/>
        </w:rPr>
        <w:t>م لا،</w:t>
      </w:r>
      <w:r w:rsidR="003D4551">
        <w:rPr>
          <w:rFonts w:cs="Arial" w:hint="cs"/>
          <w:rtl/>
          <w:lang w:bidi="ar-JO"/>
        </w:rPr>
        <w:t xml:space="preserve"> كما </w:t>
      </w:r>
      <w:r>
        <w:rPr>
          <w:rFonts w:cs="Arial"/>
          <w:rtl/>
          <w:lang w:bidi="ar-JO"/>
        </w:rPr>
        <w:t xml:space="preserve"> يرجى العمل على</w:t>
      </w:r>
      <w:r>
        <w:rPr>
          <w:lang w:bidi="ar-JO"/>
        </w:rPr>
        <w:t xml:space="preserve"> </w:t>
      </w:r>
      <w:r>
        <w:rPr>
          <w:rFonts w:cs="Arial"/>
          <w:rtl/>
          <w:lang w:bidi="ar-JO"/>
        </w:rPr>
        <w:t>تعبئة هذا النموذج</w:t>
      </w:r>
      <w:r>
        <w:rPr>
          <w:rFonts w:cs="Arial" w:hint="cs"/>
          <w:rtl/>
          <w:lang w:bidi="ar-JO"/>
        </w:rPr>
        <w:t xml:space="preserve">، </w:t>
      </w:r>
      <w:r>
        <w:rPr>
          <w:rFonts w:cs="Arial"/>
          <w:lang w:bidi="ar-JO"/>
        </w:rPr>
        <w:t xml:space="preserve"> </w:t>
      </w:r>
      <w:r>
        <w:rPr>
          <w:rFonts w:cs="Arial" w:hint="cs"/>
          <w:rtl/>
          <w:lang w:bidi="ar-JO"/>
        </w:rPr>
        <w:t>وإ</w:t>
      </w:r>
      <w:r>
        <w:rPr>
          <w:rFonts w:cs="Arial"/>
          <w:rtl/>
          <w:lang w:bidi="ar-JO"/>
        </w:rPr>
        <w:t xml:space="preserve">رفاقه مع كتاب رسمي من قبل الإ تحاد الخاص بالرياضي، من إجل </w:t>
      </w:r>
      <w:r w:rsidR="003D4551">
        <w:rPr>
          <w:rFonts w:cs="Arial" w:hint="cs"/>
          <w:rtl/>
          <w:lang w:bidi="ar-JO"/>
        </w:rPr>
        <w:t>الإ</w:t>
      </w:r>
      <w:r>
        <w:rPr>
          <w:rFonts w:cs="Arial"/>
          <w:rtl/>
          <w:lang w:bidi="ar-JO"/>
        </w:rPr>
        <w:t>جراء اللازم</w:t>
      </w:r>
      <w:r>
        <w:rPr>
          <w:lang w:bidi="ar-JO"/>
        </w:rPr>
        <w:t xml:space="preserve"> .</w:t>
      </w:r>
    </w:p>
    <w:p w14:paraId="4C8B030E" w14:textId="77777777" w:rsidR="00AB2C5D" w:rsidRPr="00AB2C5D" w:rsidRDefault="00AB2C5D" w:rsidP="00AB2C5D">
      <w:pPr>
        <w:bidi/>
        <w:rPr>
          <w:lang w:bidi="ar-JO"/>
        </w:rPr>
      </w:pPr>
    </w:p>
    <w:tbl>
      <w:tblPr>
        <w:tblStyle w:val="TableGrid"/>
        <w:tblW w:w="8737" w:type="dxa"/>
        <w:tblInd w:w="445" w:type="dxa"/>
        <w:tblLook w:val="04A0" w:firstRow="1" w:lastRow="0" w:firstColumn="1" w:lastColumn="0" w:noHBand="0" w:noVBand="1"/>
      </w:tblPr>
      <w:tblGrid>
        <w:gridCol w:w="6390"/>
        <w:gridCol w:w="2347"/>
      </w:tblGrid>
      <w:tr w:rsidR="00564AB7" w14:paraId="7E06378E" w14:textId="77777777" w:rsidTr="00AB2C5D">
        <w:trPr>
          <w:trHeight w:val="782"/>
        </w:trPr>
        <w:tc>
          <w:tcPr>
            <w:tcW w:w="6390" w:type="dxa"/>
          </w:tcPr>
          <w:p w14:paraId="53517F24" w14:textId="3E275C6C" w:rsidR="00564AB7" w:rsidRDefault="00564AB7" w:rsidP="00D5042D">
            <w:pPr>
              <w:spacing w:before="240" w:line="276" w:lineRule="auto"/>
              <w:rPr>
                <w:lang w:bidi="ar-JO"/>
              </w:rPr>
            </w:pPr>
          </w:p>
        </w:tc>
        <w:tc>
          <w:tcPr>
            <w:tcW w:w="2347" w:type="dxa"/>
          </w:tcPr>
          <w:p w14:paraId="78876A4E" w14:textId="129971F0" w:rsidR="00564AB7" w:rsidRDefault="00AB2C5D" w:rsidP="00AB2C5D">
            <w:pPr>
              <w:spacing w:before="240" w:line="276" w:lineRule="auto"/>
              <w:ind w:firstLine="720"/>
              <w:jc w:val="right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>إسم الرياضي:</w:t>
            </w:r>
          </w:p>
        </w:tc>
      </w:tr>
      <w:tr w:rsidR="00564AB7" w14:paraId="7D0EB988" w14:textId="77777777" w:rsidTr="00AB2C5D">
        <w:trPr>
          <w:trHeight w:val="756"/>
        </w:trPr>
        <w:tc>
          <w:tcPr>
            <w:tcW w:w="6390" w:type="dxa"/>
          </w:tcPr>
          <w:p w14:paraId="4F8E414A" w14:textId="20A06F9C" w:rsidR="00564AB7" w:rsidRDefault="00564AB7" w:rsidP="00D5042D">
            <w:pPr>
              <w:spacing w:before="240" w:line="276" w:lineRule="auto"/>
              <w:rPr>
                <w:lang w:bidi="ar-JO"/>
              </w:rPr>
            </w:pPr>
          </w:p>
        </w:tc>
        <w:tc>
          <w:tcPr>
            <w:tcW w:w="2347" w:type="dxa"/>
          </w:tcPr>
          <w:p w14:paraId="1F6B93B8" w14:textId="23B4B75E" w:rsidR="00564AB7" w:rsidRDefault="00AB2C5D" w:rsidP="00AB2C5D">
            <w:pPr>
              <w:spacing w:before="240" w:line="276" w:lineRule="auto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الإتحاد:</w:t>
            </w:r>
          </w:p>
        </w:tc>
      </w:tr>
      <w:tr w:rsidR="00564AB7" w14:paraId="0B0E9F20" w14:textId="77777777" w:rsidTr="00AB2C5D">
        <w:trPr>
          <w:trHeight w:val="1025"/>
        </w:trPr>
        <w:tc>
          <w:tcPr>
            <w:tcW w:w="6390" w:type="dxa"/>
          </w:tcPr>
          <w:p w14:paraId="38F07F62" w14:textId="45E67AA1" w:rsidR="00564AB7" w:rsidRDefault="00564AB7" w:rsidP="00D5042D">
            <w:pPr>
              <w:spacing w:before="240" w:line="276" w:lineRule="auto"/>
              <w:rPr>
                <w:lang w:bidi="ar-JO"/>
              </w:rPr>
            </w:pPr>
          </w:p>
        </w:tc>
        <w:tc>
          <w:tcPr>
            <w:tcW w:w="2347" w:type="dxa"/>
          </w:tcPr>
          <w:p w14:paraId="7D539882" w14:textId="6F93C13C" w:rsidR="00564AB7" w:rsidRDefault="00AB2C5D" w:rsidP="00AB2C5D">
            <w:pPr>
              <w:spacing w:before="240" w:line="276" w:lineRule="auto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الإسم التجاري للدواء :</w:t>
            </w:r>
          </w:p>
        </w:tc>
      </w:tr>
      <w:tr w:rsidR="00564AB7" w14:paraId="1785C5CD" w14:textId="77777777" w:rsidTr="00AB2C5D">
        <w:trPr>
          <w:trHeight w:val="989"/>
        </w:trPr>
        <w:tc>
          <w:tcPr>
            <w:tcW w:w="6390" w:type="dxa"/>
          </w:tcPr>
          <w:p w14:paraId="4AFB57AE" w14:textId="35FB4CDA" w:rsidR="00564AB7" w:rsidRDefault="00564AB7" w:rsidP="00D5042D">
            <w:pPr>
              <w:spacing w:before="240" w:line="276" w:lineRule="auto"/>
              <w:rPr>
                <w:lang w:bidi="ar-JO"/>
              </w:rPr>
            </w:pPr>
          </w:p>
        </w:tc>
        <w:tc>
          <w:tcPr>
            <w:tcW w:w="2347" w:type="dxa"/>
          </w:tcPr>
          <w:p w14:paraId="275F8BE0" w14:textId="126902F3" w:rsidR="00564AB7" w:rsidRDefault="00AB2C5D" w:rsidP="00AB2C5D">
            <w:pPr>
              <w:spacing w:before="240" w:line="276" w:lineRule="auto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الإسم العلمي للدواء:</w:t>
            </w:r>
          </w:p>
        </w:tc>
      </w:tr>
      <w:tr w:rsidR="00564AB7" w14:paraId="473A8422" w14:textId="77777777" w:rsidTr="00AB2C5D">
        <w:trPr>
          <w:trHeight w:val="782"/>
        </w:trPr>
        <w:tc>
          <w:tcPr>
            <w:tcW w:w="6390" w:type="dxa"/>
          </w:tcPr>
          <w:p w14:paraId="02021082" w14:textId="04C02349" w:rsidR="00564AB7" w:rsidRDefault="00564AB7" w:rsidP="00D5042D">
            <w:pPr>
              <w:spacing w:before="240" w:line="276" w:lineRule="auto"/>
              <w:rPr>
                <w:lang w:bidi="ar-JO"/>
              </w:rPr>
            </w:pPr>
          </w:p>
        </w:tc>
        <w:tc>
          <w:tcPr>
            <w:tcW w:w="2347" w:type="dxa"/>
          </w:tcPr>
          <w:p w14:paraId="24400632" w14:textId="11CED7B7" w:rsidR="00564AB7" w:rsidRDefault="00AB2C5D" w:rsidP="00AB2C5D">
            <w:pPr>
              <w:spacing w:before="240" w:line="276" w:lineRule="auto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الشكل الصيدلاني للدواء وطريقة أخذ الدواء :</w:t>
            </w:r>
          </w:p>
        </w:tc>
      </w:tr>
      <w:tr w:rsidR="00564AB7" w14:paraId="5DD2C8FC" w14:textId="77777777" w:rsidTr="00AB2C5D">
        <w:trPr>
          <w:trHeight w:val="719"/>
        </w:trPr>
        <w:tc>
          <w:tcPr>
            <w:tcW w:w="6390" w:type="dxa"/>
          </w:tcPr>
          <w:p w14:paraId="2AEBE046" w14:textId="5A16640F" w:rsidR="00564AB7" w:rsidRDefault="00564AB7" w:rsidP="00D5042D">
            <w:pPr>
              <w:spacing w:before="240" w:line="276" w:lineRule="auto"/>
              <w:rPr>
                <w:lang w:bidi="ar-JO"/>
              </w:rPr>
            </w:pPr>
          </w:p>
        </w:tc>
        <w:tc>
          <w:tcPr>
            <w:tcW w:w="2347" w:type="dxa"/>
          </w:tcPr>
          <w:p w14:paraId="3607A1B1" w14:textId="5CAACFAA" w:rsidR="00564AB7" w:rsidRDefault="00AB2C5D" w:rsidP="00AB2C5D">
            <w:pPr>
              <w:spacing w:before="240" w:line="276" w:lineRule="auto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الجرعة:</w:t>
            </w:r>
          </w:p>
        </w:tc>
      </w:tr>
      <w:tr w:rsidR="00564AB7" w14:paraId="5AF39A4E" w14:textId="77777777" w:rsidTr="00AB2C5D">
        <w:trPr>
          <w:trHeight w:val="756"/>
        </w:trPr>
        <w:tc>
          <w:tcPr>
            <w:tcW w:w="6390" w:type="dxa"/>
          </w:tcPr>
          <w:p w14:paraId="56D5B44E" w14:textId="28098AA9" w:rsidR="00564AB7" w:rsidRDefault="00564AB7" w:rsidP="00D5042D">
            <w:pPr>
              <w:spacing w:before="240" w:line="276" w:lineRule="auto"/>
              <w:rPr>
                <w:lang w:bidi="ar-JO"/>
              </w:rPr>
            </w:pPr>
          </w:p>
        </w:tc>
        <w:tc>
          <w:tcPr>
            <w:tcW w:w="2347" w:type="dxa"/>
          </w:tcPr>
          <w:p w14:paraId="5F730780" w14:textId="1A55ECBC" w:rsidR="00564AB7" w:rsidRDefault="00AB2C5D" w:rsidP="00AB2C5D">
            <w:pPr>
              <w:spacing w:before="240" w:line="276" w:lineRule="auto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التشخيص:</w:t>
            </w:r>
          </w:p>
        </w:tc>
      </w:tr>
      <w:tr w:rsidR="00564AB7" w14:paraId="184E0953" w14:textId="77777777" w:rsidTr="00AB2C5D">
        <w:trPr>
          <w:trHeight w:val="935"/>
        </w:trPr>
        <w:tc>
          <w:tcPr>
            <w:tcW w:w="6390" w:type="dxa"/>
          </w:tcPr>
          <w:p w14:paraId="72FFB15E" w14:textId="11194EDD" w:rsidR="00564AB7" w:rsidRDefault="00564AB7" w:rsidP="00D5042D">
            <w:pPr>
              <w:spacing w:before="240" w:line="276" w:lineRule="auto"/>
              <w:rPr>
                <w:lang w:bidi="ar-JO"/>
              </w:rPr>
            </w:pPr>
          </w:p>
        </w:tc>
        <w:tc>
          <w:tcPr>
            <w:tcW w:w="2347" w:type="dxa"/>
          </w:tcPr>
          <w:p w14:paraId="5644611A" w14:textId="68DC4CBC" w:rsidR="00564AB7" w:rsidRDefault="00AB2C5D" w:rsidP="00AB2C5D">
            <w:pPr>
              <w:spacing w:before="240" w:line="276" w:lineRule="auto"/>
              <w:jc w:val="right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ملاحظات إضافية:</w:t>
            </w:r>
          </w:p>
        </w:tc>
      </w:tr>
    </w:tbl>
    <w:p w14:paraId="3B5557E0" w14:textId="77777777" w:rsidR="00800E8C" w:rsidRDefault="00800E8C" w:rsidP="00800E8C">
      <w:pPr>
        <w:rPr>
          <w:lang w:bidi="ar-JO"/>
        </w:rPr>
      </w:pPr>
    </w:p>
    <w:sectPr w:rsidR="00800E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81769" w14:textId="77777777" w:rsidR="00285ECA" w:rsidRDefault="00285ECA" w:rsidP="00D27C1C">
      <w:pPr>
        <w:spacing w:after="0" w:line="240" w:lineRule="auto"/>
      </w:pPr>
      <w:r>
        <w:separator/>
      </w:r>
    </w:p>
  </w:endnote>
  <w:endnote w:type="continuationSeparator" w:id="0">
    <w:p w14:paraId="516A0981" w14:textId="77777777" w:rsidR="00285ECA" w:rsidRDefault="00285ECA" w:rsidP="00D2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44A1" w14:textId="77777777" w:rsidR="00285ECA" w:rsidRDefault="00285ECA" w:rsidP="00D27C1C">
      <w:pPr>
        <w:spacing w:after="0" w:line="240" w:lineRule="auto"/>
      </w:pPr>
      <w:r>
        <w:separator/>
      </w:r>
    </w:p>
  </w:footnote>
  <w:footnote w:type="continuationSeparator" w:id="0">
    <w:p w14:paraId="68788E8E" w14:textId="77777777" w:rsidR="00285ECA" w:rsidRDefault="00285ECA" w:rsidP="00D2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51F1A" w14:textId="3CDE513B" w:rsidR="00D27C1C" w:rsidRDefault="00D27C1C" w:rsidP="00D27C1C">
    <w:pPr>
      <w:pStyle w:val="Header"/>
      <w:jc w:val="right"/>
    </w:pPr>
    <w:r>
      <w:rPr>
        <w:noProof/>
      </w:rPr>
      <w:drawing>
        <wp:inline distT="0" distB="0" distL="0" distR="0" wp14:anchorId="37DF1535" wp14:editId="6BFD0FFA">
          <wp:extent cx="1952625" cy="951487"/>
          <wp:effectExtent l="0" t="0" r="0" b="0"/>
          <wp:docPr id="14290712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71218" name="Picture 1429071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792" cy="96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1"/>
    <w:rsid w:val="000A289D"/>
    <w:rsid w:val="001239F8"/>
    <w:rsid w:val="00174B57"/>
    <w:rsid w:val="00177134"/>
    <w:rsid w:val="00220C89"/>
    <w:rsid w:val="00285ECA"/>
    <w:rsid w:val="003D4551"/>
    <w:rsid w:val="00417E4D"/>
    <w:rsid w:val="00564AB7"/>
    <w:rsid w:val="00651F84"/>
    <w:rsid w:val="00692DB4"/>
    <w:rsid w:val="007B01C1"/>
    <w:rsid w:val="00800E8C"/>
    <w:rsid w:val="00981E71"/>
    <w:rsid w:val="00985B0B"/>
    <w:rsid w:val="00AB2C5D"/>
    <w:rsid w:val="00CF7768"/>
    <w:rsid w:val="00D27C1C"/>
    <w:rsid w:val="00D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C073"/>
  <w15:chartTrackingRefBased/>
  <w15:docId w15:val="{B0AEB9A2-D162-44C2-AAE0-4E0A64E6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1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1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1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1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1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1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1C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6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1C"/>
  </w:style>
  <w:style w:type="paragraph" w:styleId="Footer">
    <w:name w:val="footer"/>
    <w:basedOn w:val="Normal"/>
    <w:link w:val="FooterChar"/>
    <w:uiPriority w:val="99"/>
    <w:unhideWhenUsed/>
    <w:rsid w:val="00D27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2025-02-16T10:22:00Z</cp:lastPrinted>
  <dcterms:created xsi:type="dcterms:W3CDTF">2025-02-16T08:27:00Z</dcterms:created>
  <dcterms:modified xsi:type="dcterms:W3CDTF">2025-02-16T10:48:00Z</dcterms:modified>
</cp:coreProperties>
</file>